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75" w:rsidRDefault="00AA3F75"/>
    <w:tbl>
      <w:tblPr>
        <w:tblStyle w:val="TableGrid"/>
        <w:tblW w:w="0" w:type="auto"/>
        <w:tblInd w:w="-540" w:type="dxa"/>
        <w:tblLook w:val="04A0" w:firstRow="1" w:lastRow="0" w:firstColumn="1" w:lastColumn="0" w:noHBand="0" w:noVBand="1"/>
      </w:tblPr>
      <w:tblGrid>
        <w:gridCol w:w="3172"/>
        <w:gridCol w:w="6996"/>
      </w:tblGrid>
      <w:tr w:rsidR="00052EC9" w:rsidRPr="00CC4223" w:rsidTr="00AA3F75">
        <w:tc>
          <w:tcPr>
            <w:tcW w:w="3172" w:type="dxa"/>
          </w:tcPr>
          <w:p w:rsidR="00052EC9" w:rsidRPr="00CC4223" w:rsidRDefault="00052EC9" w:rsidP="00052EC9">
            <w:pPr>
              <w:ind w:right="98"/>
              <w:rPr>
                <w:rFonts w:ascii="Arial" w:hAnsi="Arial" w:cs="Arial"/>
                <w:b/>
                <w:color w:val="C00000"/>
                <w:sz w:val="22"/>
                <w:szCs w:val="22"/>
                <w:lang w:val="en-GB"/>
              </w:rPr>
            </w:pPr>
            <w:r w:rsidRPr="00CC4223">
              <w:rPr>
                <w:rFonts w:ascii="Arial" w:hAnsi="Arial" w:cs="Arial"/>
                <w:b/>
                <w:color w:val="C00000"/>
                <w:sz w:val="22"/>
                <w:szCs w:val="22"/>
                <w:lang w:val="en-GB"/>
              </w:rPr>
              <w:t>Host organization‘s name:</w:t>
            </w:r>
          </w:p>
        </w:tc>
        <w:tc>
          <w:tcPr>
            <w:tcW w:w="6996" w:type="dxa"/>
          </w:tcPr>
          <w:p w:rsidR="00052EC9" w:rsidRPr="00CC4223" w:rsidRDefault="00052EC9" w:rsidP="00557BBB">
            <w:pPr>
              <w:ind w:right="98"/>
              <w:rPr>
                <w:rFonts w:asciiTheme="majorHAnsi" w:eastAsia="Arial Unicode MS" w:hAnsiTheme="majorHAnsi" w:cs="Arial Unicode MS"/>
                <w:b/>
                <w:color w:val="993366"/>
                <w:sz w:val="22"/>
                <w:szCs w:val="22"/>
                <w:lang w:val="en-GB"/>
              </w:rPr>
            </w:pPr>
            <w:r w:rsidRPr="00CC4223">
              <w:rPr>
                <w:rFonts w:asciiTheme="majorHAnsi" w:eastAsia="Arial Unicode MS" w:hAnsiTheme="majorHAnsi" w:cs="Arial Unicode MS"/>
                <w:b/>
                <w:sz w:val="22"/>
                <w:szCs w:val="22"/>
                <w:lang w:val="en-GB"/>
              </w:rPr>
              <w:t>Vilnius special school "</w:t>
            </w:r>
            <w:proofErr w:type="spellStart"/>
            <w:r w:rsidRPr="00CC4223">
              <w:rPr>
                <w:rFonts w:asciiTheme="majorHAnsi" w:eastAsia="Arial Unicode MS" w:hAnsiTheme="majorHAnsi" w:cs="Arial Unicode MS"/>
                <w:b/>
                <w:sz w:val="22"/>
                <w:szCs w:val="22"/>
                <w:lang w:val="en-GB"/>
              </w:rPr>
              <w:t>Atgaja</w:t>
            </w:r>
            <w:proofErr w:type="spellEnd"/>
            <w:r w:rsidRPr="00CC4223">
              <w:rPr>
                <w:rFonts w:asciiTheme="majorHAnsi" w:eastAsia="Arial Unicode MS" w:hAnsiTheme="majorHAnsi" w:cs="Arial Unicode MS"/>
                <w:b/>
                <w:sz w:val="22"/>
                <w:szCs w:val="22"/>
                <w:lang w:val="en-GB"/>
              </w:rPr>
              <w:t>" for disabled children</w:t>
            </w:r>
          </w:p>
        </w:tc>
      </w:tr>
      <w:tr w:rsidR="00052EC9" w:rsidRPr="00CC4223" w:rsidTr="00AA3F75">
        <w:tc>
          <w:tcPr>
            <w:tcW w:w="3172" w:type="dxa"/>
          </w:tcPr>
          <w:p w:rsidR="00052EC9" w:rsidRPr="00CC4223" w:rsidRDefault="00557BBB" w:rsidP="00557BBB">
            <w:pPr>
              <w:ind w:right="98"/>
              <w:rPr>
                <w:rFonts w:ascii="Arial" w:hAnsi="Arial" w:cs="Arial"/>
                <w:b/>
                <w:color w:val="C00000"/>
                <w:sz w:val="22"/>
                <w:szCs w:val="22"/>
                <w:lang w:val="en-GB"/>
              </w:rPr>
            </w:pPr>
            <w:r w:rsidRPr="00CC4223">
              <w:rPr>
                <w:rFonts w:ascii="Arial" w:hAnsi="Arial" w:cs="Arial"/>
                <w:b/>
                <w:color w:val="C00000"/>
                <w:sz w:val="22"/>
                <w:szCs w:val="22"/>
                <w:lang w:val="en-GB"/>
              </w:rPr>
              <w:t>Location</w:t>
            </w:r>
            <w:r w:rsidR="0045668E" w:rsidRPr="00CC4223">
              <w:rPr>
                <w:rFonts w:ascii="Arial" w:hAnsi="Arial" w:cs="Arial"/>
                <w:b/>
                <w:color w:val="C00000"/>
                <w:sz w:val="22"/>
                <w:szCs w:val="22"/>
                <w:lang w:val="en-GB"/>
              </w:rPr>
              <w:t>:</w:t>
            </w:r>
          </w:p>
        </w:tc>
        <w:tc>
          <w:tcPr>
            <w:tcW w:w="6996" w:type="dxa"/>
          </w:tcPr>
          <w:p w:rsidR="00052EC9" w:rsidRPr="00CC4223" w:rsidRDefault="00557BBB" w:rsidP="00557BBB">
            <w:pPr>
              <w:ind w:right="98"/>
              <w:rPr>
                <w:rFonts w:asciiTheme="majorHAnsi" w:eastAsia="Arial Unicode MS" w:hAnsiTheme="majorHAnsi" w:cs="Arial Unicode MS"/>
                <w:color w:val="993366"/>
                <w:sz w:val="22"/>
                <w:szCs w:val="22"/>
                <w:lang w:val="en-GB"/>
              </w:rPr>
            </w:pPr>
            <w:r w:rsidRPr="00CC4223">
              <w:rPr>
                <w:rFonts w:asciiTheme="majorHAnsi" w:eastAsia="Arial Unicode MS" w:hAnsiTheme="majorHAnsi" w:cs="Arial Unicode MS"/>
                <w:sz w:val="22"/>
                <w:szCs w:val="22"/>
                <w:lang w:val="en-GB"/>
              </w:rPr>
              <w:t>Vilnius – capital of Lithuania</w:t>
            </w:r>
          </w:p>
        </w:tc>
      </w:tr>
      <w:tr w:rsidR="00052EC9" w:rsidRPr="00CC4223" w:rsidTr="00AA3F75">
        <w:tc>
          <w:tcPr>
            <w:tcW w:w="3172" w:type="dxa"/>
          </w:tcPr>
          <w:p w:rsidR="00052EC9" w:rsidRPr="00CC4223" w:rsidRDefault="0045668E" w:rsidP="0045668E">
            <w:pPr>
              <w:ind w:right="98"/>
              <w:rPr>
                <w:rFonts w:ascii="Arial" w:hAnsi="Arial" w:cs="Arial"/>
                <w:b/>
                <w:color w:val="993366"/>
                <w:sz w:val="22"/>
                <w:szCs w:val="22"/>
                <w:lang w:val="en-GB"/>
              </w:rPr>
            </w:pPr>
            <w:r w:rsidRPr="00CC4223">
              <w:rPr>
                <w:rFonts w:ascii="Arial" w:hAnsi="Arial" w:cs="Arial"/>
                <w:b/>
                <w:color w:val="C00000"/>
                <w:sz w:val="22"/>
                <w:szCs w:val="22"/>
                <w:lang w:val="en-GB"/>
              </w:rPr>
              <w:t>Organization number in EVS database:</w:t>
            </w:r>
          </w:p>
        </w:tc>
        <w:tc>
          <w:tcPr>
            <w:tcW w:w="6996" w:type="dxa"/>
          </w:tcPr>
          <w:p w:rsidR="00052EC9" w:rsidRPr="00CC4223" w:rsidRDefault="0045668E" w:rsidP="0045668E">
            <w:pPr>
              <w:ind w:right="98"/>
              <w:rPr>
                <w:rFonts w:asciiTheme="majorHAnsi" w:eastAsia="Arial Unicode MS" w:hAnsiTheme="majorHAnsi" w:cs="Arial Unicode MS"/>
                <w:color w:val="993366"/>
                <w:sz w:val="22"/>
                <w:szCs w:val="22"/>
                <w:lang w:val="en-GB"/>
              </w:rPr>
            </w:pPr>
            <w:r w:rsidRPr="00CC4223">
              <w:rPr>
                <w:rFonts w:asciiTheme="majorHAnsi" w:eastAsia="Arial Unicode MS" w:hAnsiTheme="majorHAnsi" w:cs="Arial Unicode MS"/>
                <w:sz w:val="22"/>
                <w:szCs w:val="22"/>
                <w:lang w:val="en-GB"/>
              </w:rPr>
              <w:t>2015-1-LT02-KA110-004111</w:t>
            </w:r>
          </w:p>
        </w:tc>
      </w:tr>
      <w:tr w:rsidR="005A48B7" w:rsidRPr="00CC4223" w:rsidTr="00AA3F75">
        <w:tc>
          <w:tcPr>
            <w:tcW w:w="3172" w:type="dxa"/>
          </w:tcPr>
          <w:p w:rsidR="005A48B7" w:rsidRPr="00CC4223" w:rsidRDefault="005A48B7" w:rsidP="0045668E">
            <w:pPr>
              <w:ind w:right="98"/>
              <w:rPr>
                <w:rFonts w:ascii="Arial" w:hAnsi="Arial" w:cs="Arial"/>
                <w:b/>
                <w:color w:val="C00000"/>
                <w:sz w:val="22"/>
                <w:szCs w:val="22"/>
                <w:lang w:val="en-GB"/>
              </w:rPr>
            </w:pPr>
            <w:r w:rsidRPr="00CC4223">
              <w:rPr>
                <w:rFonts w:ascii="Arial" w:hAnsi="Arial" w:cs="Arial"/>
                <w:b/>
                <w:color w:val="C00000"/>
                <w:sz w:val="22"/>
                <w:szCs w:val="22"/>
                <w:lang w:val="en-GB"/>
              </w:rPr>
              <w:t xml:space="preserve">Organization website: </w:t>
            </w:r>
          </w:p>
        </w:tc>
        <w:tc>
          <w:tcPr>
            <w:tcW w:w="6996" w:type="dxa"/>
          </w:tcPr>
          <w:p w:rsidR="005A48B7" w:rsidRPr="00CC4223" w:rsidRDefault="005A48B7" w:rsidP="0045668E">
            <w:pPr>
              <w:ind w:right="98"/>
              <w:rPr>
                <w:rFonts w:asciiTheme="majorHAnsi" w:eastAsia="Arial Unicode MS" w:hAnsiTheme="majorHAnsi" w:cs="Arial Unicode MS"/>
                <w:sz w:val="22"/>
                <w:szCs w:val="22"/>
                <w:lang w:val="en-GB"/>
              </w:rPr>
            </w:pPr>
            <w:r w:rsidRPr="00CC4223">
              <w:rPr>
                <w:rFonts w:asciiTheme="majorHAnsi" w:eastAsia="Arial Unicode MS" w:hAnsiTheme="majorHAnsi" w:cs="Arial Unicode MS"/>
                <w:sz w:val="22"/>
                <w:szCs w:val="22"/>
                <w:lang w:val="en-GB"/>
              </w:rPr>
              <w:t>http://www.atgajos.vilnius.lm.lt/</w:t>
            </w:r>
          </w:p>
        </w:tc>
      </w:tr>
      <w:tr w:rsidR="00052EC9" w:rsidRPr="00CC4223" w:rsidTr="00AA3F75">
        <w:tc>
          <w:tcPr>
            <w:tcW w:w="3172" w:type="dxa"/>
          </w:tcPr>
          <w:p w:rsidR="00052EC9" w:rsidRPr="00CC4223" w:rsidRDefault="00672D3D" w:rsidP="00672D3D">
            <w:pPr>
              <w:ind w:right="98"/>
              <w:rPr>
                <w:rFonts w:ascii="Arial" w:hAnsi="Arial" w:cs="Arial"/>
                <w:b/>
                <w:color w:val="993366"/>
                <w:sz w:val="22"/>
                <w:szCs w:val="22"/>
                <w:lang w:val="en-GB"/>
              </w:rPr>
            </w:pPr>
            <w:r w:rsidRPr="00CC4223">
              <w:rPr>
                <w:rFonts w:ascii="Arial" w:hAnsi="Arial" w:cs="Arial"/>
                <w:b/>
                <w:color w:val="C00000"/>
                <w:sz w:val="22"/>
                <w:szCs w:val="22"/>
                <w:lang w:val="en-GB"/>
              </w:rPr>
              <w:t xml:space="preserve">Coordinating organisation‘s name: </w:t>
            </w:r>
          </w:p>
        </w:tc>
        <w:tc>
          <w:tcPr>
            <w:tcW w:w="6996" w:type="dxa"/>
          </w:tcPr>
          <w:p w:rsidR="00052EC9" w:rsidRPr="00CC4223" w:rsidRDefault="00672D3D" w:rsidP="00672D3D">
            <w:pPr>
              <w:ind w:right="98"/>
              <w:rPr>
                <w:rFonts w:asciiTheme="majorHAnsi" w:eastAsia="Arial Unicode MS" w:hAnsiTheme="majorHAnsi" w:cs="Arial Unicode MS"/>
                <w:color w:val="993366"/>
                <w:sz w:val="22"/>
                <w:szCs w:val="22"/>
                <w:lang w:val="en-GB"/>
              </w:rPr>
            </w:pPr>
            <w:r w:rsidRPr="00CC4223">
              <w:rPr>
                <w:rFonts w:asciiTheme="majorHAnsi" w:eastAsia="Arial Unicode MS" w:hAnsiTheme="majorHAnsi" w:cs="Arial Unicode MS"/>
                <w:sz w:val="22"/>
                <w:szCs w:val="22"/>
                <w:lang w:val="en-GB"/>
              </w:rPr>
              <w:t>Social action</w:t>
            </w:r>
            <w:r w:rsidR="005E081B" w:rsidRPr="00CC4223">
              <w:rPr>
                <w:rFonts w:asciiTheme="majorHAnsi" w:eastAsia="Arial Unicode MS" w:hAnsiTheme="majorHAnsi" w:cs="Arial Unicode MS"/>
                <w:sz w:val="22"/>
                <w:szCs w:val="22"/>
                <w:lang w:val="en-GB"/>
              </w:rPr>
              <w:t xml:space="preserve"> (https://www.facebook.com/socialinis.veiksmas/?fref=ts)</w:t>
            </w:r>
          </w:p>
        </w:tc>
      </w:tr>
      <w:tr w:rsidR="00052EC9" w:rsidRPr="00CC4223" w:rsidTr="00AA3F75">
        <w:tc>
          <w:tcPr>
            <w:tcW w:w="3172" w:type="dxa"/>
          </w:tcPr>
          <w:p w:rsidR="00052EC9" w:rsidRPr="00CC4223" w:rsidRDefault="00244D16" w:rsidP="00244D16">
            <w:pPr>
              <w:ind w:right="98"/>
              <w:rPr>
                <w:rFonts w:ascii="Arial" w:hAnsi="Arial" w:cs="Arial"/>
                <w:b/>
                <w:color w:val="993366"/>
                <w:sz w:val="22"/>
                <w:szCs w:val="22"/>
                <w:lang w:val="en-GB"/>
              </w:rPr>
            </w:pPr>
            <w:r w:rsidRPr="00CC4223">
              <w:rPr>
                <w:rFonts w:ascii="Arial" w:hAnsi="Arial" w:cs="Arial"/>
                <w:b/>
                <w:color w:val="C00000"/>
                <w:sz w:val="22"/>
                <w:szCs w:val="22"/>
                <w:lang w:val="en-GB"/>
              </w:rPr>
              <w:t>Contacts:</w:t>
            </w:r>
          </w:p>
        </w:tc>
        <w:tc>
          <w:tcPr>
            <w:tcW w:w="6996" w:type="dxa"/>
          </w:tcPr>
          <w:p w:rsidR="00052EC9" w:rsidRPr="00CC4223" w:rsidRDefault="00D37DA2" w:rsidP="00DF5324">
            <w:pPr>
              <w:ind w:right="98"/>
              <w:rPr>
                <w:rFonts w:asciiTheme="majorHAnsi" w:eastAsia="Arial Unicode MS" w:hAnsiTheme="majorHAnsi" w:cs="Arial Unicode MS"/>
                <w:b/>
                <w:color w:val="993366"/>
                <w:sz w:val="22"/>
                <w:szCs w:val="22"/>
                <w:lang w:val="en-GB"/>
              </w:rPr>
            </w:pPr>
            <w:hyperlink r:id="rId7" w:history="1">
              <w:r w:rsidR="00F01E9B" w:rsidRPr="006A524D">
                <w:rPr>
                  <w:rStyle w:val="Hyperlink"/>
                  <w:rFonts w:asciiTheme="majorHAnsi" w:eastAsia="Arial Unicode MS" w:hAnsiTheme="majorHAnsi" w:cs="Arial Unicode MS"/>
                  <w:b/>
                  <w:sz w:val="22"/>
                  <w:szCs w:val="22"/>
                  <w:lang w:val="en-GB"/>
                </w:rPr>
                <w:t>evs.action@gmail.com</w:t>
              </w:r>
            </w:hyperlink>
            <w:r w:rsidR="00B9216A">
              <w:rPr>
                <w:rFonts w:asciiTheme="majorHAnsi" w:eastAsia="Arial Unicode MS" w:hAnsiTheme="majorHAnsi" w:cs="Arial Unicode MS"/>
                <w:b/>
                <w:sz w:val="22"/>
                <w:szCs w:val="22"/>
                <w:lang w:val="en-GB"/>
              </w:rPr>
              <w:t xml:space="preserve"> (Greta Avalasevičiūtė)</w:t>
            </w:r>
          </w:p>
        </w:tc>
      </w:tr>
      <w:tr w:rsidR="00A4422C" w:rsidRPr="00CC4223" w:rsidTr="00AA3F75">
        <w:tc>
          <w:tcPr>
            <w:tcW w:w="3172" w:type="dxa"/>
          </w:tcPr>
          <w:p w:rsidR="00A4422C" w:rsidRPr="00CC4223" w:rsidRDefault="00A4422C"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We need</w:t>
            </w:r>
            <w:r w:rsidR="00D80540" w:rsidRPr="00CC4223">
              <w:rPr>
                <w:rFonts w:ascii="Arial" w:hAnsi="Arial" w:cs="Arial"/>
                <w:b/>
                <w:color w:val="C00000"/>
                <w:sz w:val="22"/>
                <w:szCs w:val="22"/>
                <w:lang w:val="en-GB"/>
              </w:rPr>
              <w:t>:</w:t>
            </w:r>
          </w:p>
        </w:tc>
        <w:tc>
          <w:tcPr>
            <w:tcW w:w="6996" w:type="dxa"/>
          </w:tcPr>
          <w:p w:rsidR="00A4422C" w:rsidRPr="00CC4223" w:rsidRDefault="00465BCF" w:rsidP="00244D16">
            <w:pPr>
              <w:ind w:right="98"/>
              <w:rPr>
                <w:rFonts w:asciiTheme="majorHAnsi" w:eastAsia="Arial Unicode MS" w:hAnsiTheme="majorHAnsi" w:cs="Arial Unicode MS"/>
                <w:sz w:val="22"/>
                <w:szCs w:val="22"/>
                <w:lang w:val="en-GB"/>
              </w:rPr>
            </w:pPr>
            <w:r>
              <w:rPr>
                <w:rFonts w:asciiTheme="majorHAnsi" w:eastAsia="Arial Unicode MS" w:hAnsiTheme="majorHAnsi" w:cs="Arial Unicode MS"/>
                <w:sz w:val="22"/>
                <w:szCs w:val="22"/>
                <w:lang w:val="en-GB"/>
              </w:rPr>
              <w:t>1 volunteer</w:t>
            </w:r>
          </w:p>
        </w:tc>
      </w:tr>
      <w:tr w:rsidR="00A4422C" w:rsidRPr="00CC4223" w:rsidTr="00AA3F75">
        <w:tc>
          <w:tcPr>
            <w:tcW w:w="3172" w:type="dxa"/>
          </w:tcPr>
          <w:p w:rsidR="00A4422C" w:rsidRPr="00CC4223" w:rsidRDefault="00D80540"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Period:</w:t>
            </w:r>
          </w:p>
        </w:tc>
        <w:tc>
          <w:tcPr>
            <w:tcW w:w="6996" w:type="dxa"/>
          </w:tcPr>
          <w:p w:rsidR="00A4422C" w:rsidRPr="00CC4223" w:rsidRDefault="00DC7C89" w:rsidP="00244D16">
            <w:pPr>
              <w:ind w:right="98"/>
              <w:rPr>
                <w:rFonts w:asciiTheme="majorHAnsi" w:eastAsia="Arial Unicode MS" w:hAnsiTheme="majorHAnsi" w:cs="Arial Unicode MS"/>
                <w:b/>
                <w:sz w:val="22"/>
                <w:szCs w:val="22"/>
                <w:lang w:val="en-GB"/>
              </w:rPr>
            </w:pPr>
            <w:r>
              <w:rPr>
                <w:rFonts w:asciiTheme="majorHAnsi" w:eastAsia="Arial Unicode MS" w:hAnsiTheme="majorHAnsi" w:cs="Arial Unicode MS"/>
                <w:b/>
                <w:sz w:val="22"/>
                <w:szCs w:val="22"/>
                <w:lang w:val="en-GB"/>
              </w:rPr>
              <w:t xml:space="preserve">From </w:t>
            </w:r>
            <w:r w:rsidR="00465BCF">
              <w:rPr>
                <w:rFonts w:asciiTheme="majorHAnsi" w:eastAsia="Arial Unicode MS" w:hAnsiTheme="majorHAnsi" w:cs="Arial Unicode MS"/>
                <w:b/>
                <w:sz w:val="22"/>
                <w:szCs w:val="22"/>
                <w:lang w:val="en-GB"/>
              </w:rPr>
              <w:t>30</w:t>
            </w:r>
            <w:r w:rsidR="00465BCF" w:rsidRPr="00465BCF">
              <w:rPr>
                <w:rFonts w:asciiTheme="majorHAnsi" w:eastAsia="Arial Unicode MS" w:hAnsiTheme="majorHAnsi" w:cs="Arial Unicode MS"/>
                <w:b/>
                <w:sz w:val="22"/>
                <w:szCs w:val="22"/>
                <w:vertAlign w:val="superscript"/>
                <w:lang w:val="en-GB"/>
              </w:rPr>
              <w:t>th</w:t>
            </w:r>
            <w:r w:rsidR="00465BCF">
              <w:rPr>
                <w:rFonts w:asciiTheme="majorHAnsi" w:eastAsia="Arial Unicode MS" w:hAnsiTheme="majorHAnsi" w:cs="Arial Unicode MS"/>
                <w:b/>
                <w:sz w:val="22"/>
                <w:szCs w:val="22"/>
                <w:lang w:val="en-GB"/>
              </w:rPr>
              <w:t xml:space="preserve"> of September 2018</w:t>
            </w:r>
            <w:r w:rsidR="00D80540" w:rsidRPr="00CC4223">
              <w:rPr>
                <w:rFonts w:asciiTheme="majorHAnsi" w:eastAsia="Arial Unicode MS" w:hAnsiTheme="majorHAnsi" w:cs="Arial Unicode MS"/>
                <w:b/>
                <w:sz w:val="22"/>
                <w:szCs w:val="22"/>
                <w:lang w:val="en-GB"/>
              </w:rPr>
              <w:t xml:space="preserve"> </w:t>
            </w:r>
            <w:proofErr w:type="gramStart"/>
            <w:r w:rsidR="00D80540" w:rsidRPr="00CC4223">
              <w:rPr>
                <w:rFonts w:asciiTheme="majorHAnsi" w:eastAsia="Arial Unicode MS" w:hAnsiTheme="majorHAnsi" w:cs="Arial Unicode MS"/>
                <w:b/>
                <w:sz w:val="22"/>
                <w:szCs w:val="22"/>
                <w:lang w:val="en-GB"/>
              </w:rPr>
              <w:t>till</w:t>
            </w:r>
            <w:proofErr w:type="gramEnd"/>
            <w:r w:rsidR="008A15A5">
              <w:rPr>
                <w:rFonts w:asciiTheme="majorHAnsi" w:eastAsia="Arial Unicode MS" w:hAnsiTheme="majorHAnsi" w:cs="Arial Unicode MS"/>
                <w:b/>
                <w:sz w:val="22"/>
                <w:szCs w:val="22"/>
                <w:lang w:val="en-GB"/>
              </w:rPr>
              <w:t xml:space="preserve"> 1</w:t>
            </w:r>
            <w:r w:rsidR="00465BCF">
              <w:rPr>
                <w:rFonts w:asciiTheme="majorHAnsi" w:eastAsia="Arial Unicode MS" w:hAnsiTheme="majorHAnsi" w:cs="Arial Unicode MS"/>
                <w:b/>
                <w:sz w:val="22"/>
                <w:szCs w:val="22"/>
                <w:lang w:val="en-GB"/>
              </w:rPr>
              <w:t>st of June 2019</w:t>
            </w:r>
            <w:r w:rsidR="00D80540" w:rsidRPr="00CC4223">
              <w:rPr>
                <w:rFonts w:asciiTheme="majorHAnsi" w:eastAsia="Arial Unicode MS" w:hAnsiTheme="majorHAnsi" w:cs="Arial Unicode MS"/>
                <w:b/>
                <w:sz w:val="22"/>
                <w:szCs w:val="22"/>
                <w:lang w:val="en-GB"/>
              </w:rPr>
              <w:t xml:space="preserve"> (8 months).</w:t>
            </w:r>
          </w:p>
        </w:tc>
      </w:tr>
      <w:tr w:rsidR="00A4422C" w:rsidRPr="00CC4223" w:rsidTr="00AA3F75">
        <w:tc>
          <w:tcPr>
            <w:tcW w:w="3172" w:type="dxa"/>
          </w:tcPr>
          <w:p w:rsidR="00A4422C" w:rsidRPr="00CC4223" w:rsidRDefault="00AF3579"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About the school</w:t>
            </w:r>
          </w:p>
        </w:tc>
        <w:tc>
          <w:tcPr>
            <w:tcW w:w="6996" w:type="dxa"/>
          </w:tcPr>
          <w:p w:rsidR="00A4422C" w:rsidRPr="00CC4223" w:rsidRDefault="00AF3579" w:rsidP="000D7061">
            <w:pPr>
              <w:jc w:val="both"/>
              <w:rPr>
                <w:rFonts w:asciiTheme="majorHAnsi" w:hAnsiTheme="majorHAnsi"/>
                <w:lang w:val="en-GB"/>
              </w:rPr>
            </w:pPr>
            <w:r w:rsidRPr="00CC4223">
              <w:rPr>
                <w:rFonts w:asciiTheme="majorHAnsi" w:hAnsiTheme="majorHAnsi"/>
                <w:lang w:val="en-GB"/>
              </w:rPr>
              <w:t>School is the upbringing institution for the elementary and basic education for disabled children and youngsters from 7 to 21 years</w:t>
            </w:r>
            <w:r w:rsidR="00DF5C1F" w:rsidRPr="00CC4223">
              <w:rPr>
                <w:rFonts w:asciiTheme="majorHAnsi" w:hAnsiTheme="majorHAnsi"/>
                <w:lang w:val="en-GB"/>
              </w:rPr>
              <w:t xml:space="preserve"> </w:t>
            </w:r>
            <w:r w:rsidRPr="00CC4223">
              <w:rPr>
                <w:rFonts w:asciiTheme="majorHAnsi" w:hAnsiTheme="majorHAnsi"/>
                <w:lang w:val="en-GB"/>
              </w:rPr>
              <w:t xml:space="preserve">with the following diseases: cerebral palsy, Down's syndrome, autism, mental retardation or multiple disability. The school takes the responsibility for children and youngsters activities, care and supervision during the lessons and after them, while they are at school. At the </w:t>
            </w:r>
            <w:proofErr w:type="gramStart"/>
            <w:r w:rsidRPr="00CC4223">
              <w:rPr>
                <w:rFonts w:asciiTheme="majorHAnsi" w:hAnsiTheme="majorHAnsi"/>
                <w:lang w:val="en-GB"/>
              </w:rPr>
              <w:t>school children</w:t>
            </w:r>
            <w:proofErr w:type="gramEnd"/>
            <w:r w:rsidRPr="00CC4223">
              <w:rPr>
                <w:rFonts w:asciiTheme="majorHAnsi" w:hAnsiTheme="majorHAnsi"/>
                <w:lang w:val="en-GB"/>
              </w:rPr>
              <w:t xml:space="preserve"> receive the qualified help of the: pedagogue, pedagogue for blind children, speech therapist, physiotherapist, occupational therapist, psychologist, social worker. After-lessons activities we have: art therapy, handicraft group, cooking group, karate group, </w:t>
            </w:r>
            <w:proofErr w:type="spellStart"/>
            <w:r w:rsidRPr="00CC4223">
              <w:rPr>
                <w:rFonts w:asciiTheme="majorHAnsi" w:hAnsiTheme="majorHAnsi"/>
                <w:lang w:val="en-GB"/>
              </w:rPr>
              <w:t>bocca</w:t>
            </w:r>
            <w:proofErr w:type="spellEnd"/>
            <w:r w:rsidRPr="00CC4223">
              <w:rPr>
                <w:rFonts w:asciiTheme="majorHAnsi" w:hAnsiTheme="majorHAnsi"/>
                <w:lang w:val="en-GB"/>
              </w:rPr>
              <w:t xml:space="preserve"> group, netball group </w:t>
            </w:r>
            <w:proofErr w:type="gramStart"/>
            <w:r w:rsidRPr="00CC4223">
              <w:rPr>
                <w:rFonts w:asciiTheme="majorHAnsi" w:hAnsiTheme="majorHAnsi"/>
                <w:lang w:val="en-GB"/>
              </w:rPr>
              <w:t>and etc</w:t>
            </w:r>
            <w:proofErr w:type="gramEnd"/>
            <w:r w:rsidRPr="00CC4223">
              <w:rPr>
                <w:rFonts w:asciiTheme="majorHAnsi" w:hAnsiTheme="majorHAnsi"/>
                <w:lang w:val="en-GB"/>
              </w:rPr>
              <w:t xml:space="preserve">. The duty of the school and parents is to create the happiness for every child. </w:t>
            </w:r>
            <w:proofErr w:type="gramStart"/>
            <w:r w:rsidRPr="00CC4223">
              <w:rPr>
                <w:rFonts w:asciiTheme="majorHAnsi" w:hAnsiTheme="majorHAnsi"/>
                <w:lang w:val="en-GB"/>
              </w:rPr>
              <w:t>That's</w:t>
            </w:r>
            <w:proofErr w:type="gramEnd"/>
            <w:r w:rsidRPr="00CC4223">
              <w:rPr>
                <w:rFonts w:asciiTheme="majorHAnsi" w:hAnsiTheme="majorHAnsi"/>
                <w:lang w:val="en-GB"/>
              </w:rPr>
              <w:t xml:space="preserve"> why we will do our best to make the children happy every day, on their every step.</w:t>
            </w:r>
          </w:p>
        </w:tc>
      </w:tr>
      <w:tr w:rsidR="00AF3579" w:rsidRPr="00CC4223" w:rsidTr="00AA3F75">
        <w:tc>
          <w:tcPr>
            <w:tcW w:w="3172" w:type="dxa"/>
          </w:tcPr>
          <w:p w:rsidR="00AF3579" w:rsidRPr="00CC4223" w:rsidRDefault="000D7061"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The main role of the volunteer:</w:t>
            </w:r>
          </w:p>
        </w:tc>
        <w:tc>
          <w:tcPr>
            <w:tcW w:w="6996" w:type="dxa"/>
          </w:tcPr>
          <w:p w:rsidR="00AF3579" w:rsidRPr="00CC4223" w:rsidRDefault="000D7061" w:rsidP="000D7061">
            <w:pPr>
              <w:jc w:val="both"/>
              <w:rPr>
                <w:rFonts w:asciiTheme="majorHAnsi" w:hAnsiTheme="majorHAnsi"/>
                <w:lang w:val="en-GB"/>
              </w:rPr>
            </w:pPr>
            <w:r w:rsidRPr="00CC4223">
              <w:rPr>
                <w:rFonts w:asciiTheme="majorHAnsi" w:hAnsiTheme="majorHAnsi"/>
                <w:lang w:val="en-GB"/>
              </w:rPr>
              <w:t xml:space="preserve">To be assistant for the children, that means any help that </w:t>
            </w:r>
            <w:proofErr w:type="gramStart"/>
            <w:r w:rsidRPr="00CC4223">
              <w:rPr>
                <w:rFonts w:asciiTheme="majorHAnsi" w:hAnsiTheme="majorHAnsi"/>
                <w:lang w:val="en-GB"/>
              </w:rPr>
              <w:t>is needed</w:t>
            </w:r>
            <w:proofErr w:type="gramEnd"/>
            <w:r w:rsidRPr="00CC4223">
              <w:rPr>
                <w:rFonts w:asciiTheme="majorHAnsi" w:hAnsiTheme="majorHAnsi"/>
                <w:lang w:val="en-GB"/>
              </w:rPr>
              <w:t xml:space="preserve"> during lessons, as well as assist the children in any other leisure or outdoor activities. During the first months of volunteering the volunteer will observe the working of different classes, will have the possibility to meet and to be with the children of different age. </w:t>
            </w:r>
          </w:p>
        </w:tc>
      </w:tr>
      <w:tr w:rsidR="003044A3" w:rsidRPr="00CC4223" w:rsidTr="00AA3F75">
        <w:tc>
          <w:tcPr>
            <w:tcW w:w="3172" w:type="dxa"/>
          </w:tcPr>
          <w:p w:rsidR="003044A3" w:rsidRPr="00CC4223" w:rsidRDefault="003044A3"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 xml:space="preserve">The </w:t>
            </w:r>
            <w:r w:rsidR="00E25C0D" w:rsidRPr="00CC4223">
              <w:rPr>
                <w:rFonts w:ascii="Arial" w:hAnsi="Arial" w:cs="Arial"/>
                <w:b/>
                <w:color w:val="C00000"/>
                <w:sz w:val="22"/>
                <w:szCs w:val="22"/>
                <w:lang w:val="en-GB"/>
              </w:rPr>
              <w:t xml:space="preserve">mains </w:t>
            </w:r>
            <w:r w:rsidRPr="00CC4223">
              <w:rPr>
                <w:rFonts w:ascii="Arial" w:hAnsi="Arial" w:cs="Arial"/>
                <w:b/>
                <w:color w:val="C00000"/>
                <w:sz w:val="22"/>
                <w:szCs w:val="22"/>
                <w:lang w:val="en-GB"/>
              </w:rPr>
              <w:t>tasks</w:t>
            </w:r>
            <w:r w:rsidR="009F33B3" w:rsidRPr="00CC4223">
              <w:rPr>
                <w:rFonts w:ascii="Arial" w:hAnsi="Arial" w:cs="Arial"/>
                <w:b/>
                <w:color w:val="C00000"/>
                <w:sz w:val="22"/>
                <w:szCs w:val="22"/>
                <w:lang w:val="en-GB"/>
              </w:rPr>
              <w:t xml:space="preserve"> for the volunteers</w:t>
            </w:r>
            <w:r w:rsidRPr="00CC4223">
              <w:rPr>
                <w:rFonts w:ascii="Arial" w:hAnsi="Arial" w:cs="Arial"/>
                <w:b/>
                <w:color w:val="C00000"/>
                <w:sz w:val="22"/>
                <w:szCs w:val="22"/>
                <w:lang w:val="en-GB"/>
              </w:rPr>
              <w:t>:</w:t>
            </w:r>
          </w:p>
        </w:tc>
        <w:tc>
          <w:tcPr>
            <w:tcW w:w="6996" w:type="dxa"/>
          </w:tcPr>
          <w:p w:rsidR="003044A3" w:rsidRPr="00CC4223" w:rsidRDefault="003044A3" w:rsidP="003044A3">
            <w:pPr>
              <w:pStyle w:val="ListParagraph"/>
              <w:numPr>
                <w:ilvl w:val="0"/>
                <w:numId w:val="4"/>
              </w:numPr>
              <w:jc w:val="both"/>
              <w:rPr>
                <w:rFonts w:asciiTheme="majorHAnsi" w:hAnsiTheme="majorHAnsi"/>
                <w:lang w:val="en-GB"/>
              </w:rPr>
            </w:pPr>
            <w:r w:rsidRPr="00CC4223">
              <w:rPr>
                <w:rFonts w:asciiTheme="majorHAnsi" w:hAnsiTheme="majorHAnsi"/>
                <w:lang w:val="en-GB"/>
              </w:rPr>
              <w:t>to assist children during the lessons;</w:t>
            </w:r>
          </w:p>
          <w:p w:rsidR="003044A3" w:rsidRPr="00CC4223" w:rsidRDefault="003044A3" w:rsidP="003044A3">
            <w:pPr>
              <w:pStyle w:val="ListParagraph"/>
              <w:numPr>
                <w:ilvl w:val="0"/>
                <w:numId w:val="4"/>
              </w:numPr>
              <w:jc w:val="both"/>
              <w:rPr>
                <w:rFonts w:asciiTheme="majorHAnsi" w:hAnsiTheme="majorHAnsi"/>
                <w:lang w:val="en-GB"/>
              </w:rPr>
            </w:pPr>
            <w:r w:rsidRPr="00CC4223">
              <w:rPr>
                <w:rFonts w:asciiTheme="majorHAnsi" w:hAnsiTheme="majorHAnsi"/>
                <w:lang w:val="en-GB"/>
              </w:rPr>
              <w:t>to organize how to make various handicrafts with disabled children;</w:t>
            </w:r>
          </w:p>
          <w:p w:rsidR="003044A3" w:rsidRPr="00CC4223" w:rsidRDefault="003044A3" w:rsidP="003044A3">
            <w:pPr>
              <w:pStyle w:val="ListParagraph"/>
              <w:numPr>
                <w:ilvl w:val="0"/>
                <w:numId w:val="4"/>
              </w:numPr>
              <w:jc w:val="both"/>
              <w:rPr>
                <w:rFonts w:asciiTheme="majorHAnsi" w:hAnsiTheme="majorHAnsi"/>
                <w:lang w:val="en-GB"/>
              </w:rPr>
            </w:pPr>
            <w:r w:rsidRPr="00CC4223">
              <w:rPr>
                <w:rFonts w:asciiTheme="majorHAnsi" w:hAnsiTheme="majorHAnsi"/>
                <w:lang w:val="en-GB"/>
              </w:rPr>
              <w:t xml:space="preserve">under the staff supervision to organize music, sports, games, art, theatre, going outside into nature and other activities with disabled children; </w:t>
            </w:r>
          </w:p>
          <w:p w:rsidR="003044A3" w:rsidRPr="00CC4223" w:rsidRDefault="003044A3" w:rsidP="003044A3">
            <w:pPr>
              <w:pStyle w:val="ListParagraph"/>
              <w:numPr>
                <w:ilvl w:val="0"/>
                <w:numId w:val="4"/>
              </w:numPr>
              <w:jc w:val="both"/>
              <w:rPr>
                <w:rFonts w:asciiTheme="majorHAnsi" w:hAnsiTheme="majorHAnsi"/>
                <w:lang w:val="en-GB"/>
              </w:rPr>
            </w:pPr>
            <w:r w:rsidRPr="00CC4223">
              <w:rPr>
                <w:rFonts w:asciiTheme="majorHAnsi" w:hAnsiTheme="majorHAnsi"/>
                <w:lang w:val="en-GB"/>
              </w:rPr>
              <w:t>to participate and to help in different events and festivals of the school;</w:t>
            </w:r>
          </w:p>
          <w:p w:rsidR="003044A3" w:rsidRPr="00CC4223" w:rsidRDefault="003044A3" w:rsidP="003044A3">
            <w:pPr>
              <w:pStyle w:val="ListParagraph"/>
              <w:numPr>
                <w:ilvl w:val="0"/>
                <w:numId w:val="4"/>
              </w:numPr>
              <w:jc w:val="both"/>
              <w:rPr>
                <w:rFonts w:asciiTheme="majorHAnsi" w:hAnsiTheme="majorHAnsi"/>
                <w:lang w:val="en-GB"/>
              </w:rPr>
            </w:pPr>
            <w:r w:rsidRPr="00CC4223">
              <w:rPr>
                <w:rFonts w:asciiTheme="majorHAnsi" w:hAnsiTheme="majorHAnsi"/>
                <w:lang w:val="en-GB"/>
              </w:rPr>
              <w:t>to assist children in swimming pool activities;</w:t>
            </w:r>
          </w:p>
        </w:tc>
      </w:tr>
      <w:tr w:rsidR="00E25C0D" w:rsidRPr="00CC4223" w:rsidTr="00AA3F75">
        <w:tc>
          <w:tcPr>
            <w:tcW w:w="3172" w:type="dxa"/>
          </w:tcPr>
          <w:p w:rsidR="00E25C0D" w:rsidRPr="00CC4223" w:rsidRDefault="00E25C0D"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Possible activities for the volunteers:</w:t>
            </w:r>
          </w:p>
        </w:tc>
        <w:tc>
          <w:tcPr>
            <w:tcW w:w="6996" w:type="dxa"/>
          </w:tcPr>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t>to help to teach children foreign language;</w:t>
            </w:r>
          </w:p>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t>to cook with children;</w:t>
            </w:r>
          </w:p>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lastRenderedPageBreak/>
              <w:t>to teach communication skills through different verbal and non-verbal games, outdoor activities, workshops;</w:t>
            </w:r>
          </w:p>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t xml:space="preserve">to organize presentations about her country, culture, food, games </w:t>
            </w:r>
            <w:proofErr w:type="spellStart"/>
            <w:r w:rsidRPr="00CC4223">
              <w:rPr>
                <w:rFonts w:asciiTheme="majorHAnsi" w:hAnsiTheme="majorHAnsi"/>
                <w:lang w:val="en-GB"/>
              </w:rPr>
              <w:t>etc</w:t>
            </w:r>
            <w:proofErr w:type="spellEnd"/>
            <w:r w:rsidRPr="00CC4223">
              <w:rPr>
                <w:rFonts w:asciiTheme="majorHAnsi" w:hAnsiTheme="majorHAnsi"/>
                <w:lang w:val="en-GB"/>
              </w:rPr>
              <w:t>;</w:t>
            </w:r>
          </w:p>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t>to go together to theatre, cinema, museums;</w:t>
            </w:r>
          </w:p>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t>to participate in the excursions to other Lithuanian towns and nice places;</w:t>
            </w:r>
          </w:p>
          <w:p w:rsidR="00E25C0D" w:rsidRPr="00CC4223" w:rsidRDefault="00E25C0D" w:rsidP="00E25C0D">
            <w:pPr>
              <w:pStyle w:val="ListParagraph"/>
              <w:numPr>
                <w:ilvl w:val="0"/>
                <w:numId w:val="5"/>
              </w:numPr>
              <w:jc w:val="both"/>
              <w:rPr>
                <w:rFonts w:asciiTheme="majorHAnsi" w:hAnsiTheme="majorHAnsi"/>
                <w:lang w:val="en-GB"/>
              </w:rPr>
            </w:pPr>
            <w:r w:rsidRPr="00CC4223">
              <w:rPr>
                <w:rFonts w:asciiTheme="majorHAnsi" w:hAnsiTheme="majorHAnsi"/>
                <w:lang w:val="en-GB"/>
              </w:rPr>
              <w:t>to represent volunteer's activities and work with the community (through press, internet, celebrations and so on);</w:t>
            </w:r>
          </w:p>
          <w:p w:rsidR="00E25C0D" w:rsidRPr="00CC4223" w:rsidRDefault="00E25C0D" w:rsidP="00E25C0D">
            <w:pPr>
              <w:pStyle w:val="ListParagraph"/>
              <w:numPr>
                <w:ilvl w:val="0"/>
                <w:numId w:val="5"/>
              </w:numPr>
              <w:jc w:val="both"/>
              <w:rPr>
                <w:rFonts w:asciiTheme="majorHAnsi" w:hAnsiTheme="majorHAnsi"/>
                <w:lang w:val="en-GB"/>
              </w:rPr>
            </w:pPr>
            <w:proofErr w:type="gramStart"/>
            <w:r w:rsidRPr="00CC4223">
              <w:rPr>
                <w:rFonts w:asciiTheme="majorHAnsi" w:hAnsiTheme="majorHAnsi"/>
                <w:lang w:val="en-GB"/>
              </w:rPr>
              <w:t>to</w:t>
            </w:r>
            <w:proofErr w:type="gramEnd"/>
            <w:r w:rsidRPr="00CC4223">
              <w:rPr>
                <w:rFonts w:asciiTheme="majorHAnsi" w:hAnsiTheme="majorHAnsi"/>
                <w:lang w:val="en-GB"/>
              </w:rPr>
              <w:t xml:space="preserve"> suggest your own ideas what you can do with the children.</w:t>
            </w:r>
          </w:p>
        </w:tc>
      </w:tr>
      <w:tr w:rsidR="00F34F61" w:rsidRPr="00CC4223" w:rsidTr="00AA3F75">
        <w:tc>
          <w:tcPr>
            <w:tcW w:w="3172" w:type="dxa"/>
          </w:tcPr>
          <w:p w:rsidR="00F34F61" w:rsidRPr="00CC4223" w:rsidRDefault="00F34F61"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lastRenderedPageBreak/>
              <w:t>Impressions of EVS volunteers Vanessa and Lisa from Germany and Austria:</w:t>
            </w:r>
          </w:p>
        </w:tc>
        <w:tc>
          <w:tcPr>
            <w:tcW w:w="6996" w:type="dxa"/>
          </w:tcPr>
          <w:p w:rsidR="00A5768C" w:rsidRPr="008E4C63" w:rsidRDefault="00A5768C" w:rsidP="008E4C63">
            <w:pPr>
              <w:jc w:val="both"/>
              <w:rPr>
                <w:rFonts w:asciiTheme="majorHAnsi" w:hAnsiTheme="majorHAnsi" w:cs="Arial"/>
                <w:i/>
                <w:lang w:val="en-GB"/>
              </w:rPr>
            </w:pPr>
            <w:r w:rsidRPr="008E4C63">
              <w:rPr>
                <w:rFonts w:asciiTheme="majorHAnsi" w:hAnsiTheme="majorHAnsi" w:cs="Arial"/>
                <w:i/>
                <w:lang w:val="en-GB"/>
              </w:rPr>
              <w:t xml:space="preserve">“When we came to </w:t>
            </w:r>
            <w:proofErr w:type="spellStart"/>
            <w:r w:rsidRPr="008E4C63">
              <w:rPr>
                <w:rFonts w:asciiTheme="majorHAnsi" w:hAnsiTheme="majorHAnsi" w:cs="Arial"/>
                <w:i/>
                <w:lang w:val="en-GB"/>
              </w:rPr>
              <w:t>Atgaja</w:t>
            </w:r>
            <w:proofErr w:type="spellEnd"/>
            <w:r w:rsidRPr="008E4C63">
              <w:rPr>
                <w:rFonts w:asciiTheme="majorHAnsi" w:hAnsiTheme="majorHAnsi" w:cs="Arial"/>
                <w:i/>
                <w:lang w:val="en-GB"/>
              </w:rPr>
              <w:t xml:space="preserve"> we were welcomed very nice and from the beginning until now I can say that I feel very good there especially about our responsibilities, who always help us with everything.</w:t>
            </w:r>
            <w:r w:rsidRPr="008E4C63">
              <w:rPr>
                <w:rFonts w:asciiTheme="majorHAnsi" w:hAnsiTheme="majorHAnsi" w:cs="Arial"/>
                <w:i/>
                <w:lang w:val="en-GB"/>
              </w:rPr>
              <w:br/>
              <w:t xml:space="preserve">Of </w:t>
            </w:r>
            <w:proofErr w:type="gramStart"/>
            <w:r w:rsidRPr="008E4C63">
              <w:rPr>
                <w:rFonts w:asciiTheme="majorHAnsi" w:hAnsiTheme="majorHAnsi" w:cs="Arial"/>
                <w:i/>
                <w:lang w:val="en-GB"/>
              </w:rPr>
              <w:t>course</w:t>
            </w:r>
            <w:proofErr w:type="gramEnd"/>
            <w:r w:rsidRPr="008E4C63">
              <w:rPr>
                <w:rFonts w:asciiTheme="majorHAnsi" w:hAnsiTheme="majorHAnsi" w:cs="Arial"/>
                <w:i/>
                <w:lang w:val="en-GB"/>
              </w:rPr>
              <w:t xml:space="preserve"> it would be better to speak and understand Lithuanian but actually it is ok to communicate with the children without. </w:t>
            </w:r>
            <w:proofErr w:type="gramStart"/>
            <w:r w:rsidRPr="008E4C63">
              <w:rPr>
                <w:rFonts w:asciiTheme="majorHAnsi" w:hAnsiTheme="majorHAnsi" w:cs="Arial"/>
                <w:i/>
                <w:lang w:val="en-GB"/>
              </w:rPr>
              <w:t>Also</w:t>
            </w:r>
            <w:proofErr w:type="gramEnd"/>
            <w:r w:rsidRPr="008E4C63">
              <w:rPr>
                <w:rFonts w:asciiTheme="majorHAnsi" w:hAnsiTheme="majorHAnsi" w:cs="Arial"/>
                <w:i/>
                <w:lang w:val="en-GB"/>
              </w:rPr>
              <w:t xml:space="preserve"> you will learn vocabulary while being in the lessons. To make your work more diversified you should take the initiative and just try to do some things </w:t>
            </w:r>
            <w:r w:rsidR="004B5797" w:rsidRPr="008E4C63">
              <w:rPr>
                <w:rFonts w:asciiTheme="majorHAnsi" w:hAnsiTheme="majorHAnsi" w:cs="Arial"/>
                <w:i/>
                <w:lang w:val="en-GB"/>
              </w:rPr>
              <w:t>with the children after lesson.</w:t>
            </w:r>
          </w:p>
          <w:p w:rsidR="00F34F61" w:rsidRPr="00CC4223" w:rsidRDefault="00A5768C" w:rsidP="008E4C63">
            <w:pPr>
              <w:jc w:val="both"/>
              <w:rPr>
                <w:rFonts w:asciiTheme="majorHAnsi" w:hAnsiTheme="majorHAnsi" w:cs="Arial"/>
                <w:lang w:val="en-GB"/>
              </w:rPr>
            </w:pPr>
            <w:r w:rsidRPr="008E4C63">
              <w:rPr>
                <w:rFonts w:asciiTheme="majorHAnsi" w:hAnsiTheme="majorHAnsi" w:cs="Arial"/>
                <w:i/>
                <w:lang w:val="en-GB"/>
              </w:rPr>
              <w:t>„In my project '</w:t>
            </w:r>
            <w:proofErr w:type="spellStart"/>
            <w:r w:rsidRPr="008E4C63">
              <w:rPr>
                <w:rFonts w:asciiTheme="majorHAnsi" w:hAnsiTheme="majorHAnsi" w:cs="Arial"/>
                <w:i/>
                <w:lang w:val="en-GB"/>
              </w:rPr>
              <w:t>Atgaja</w:t>
            </w:r>
            <w:proofErr w:type="spellEnd"/>
            <w:r w:rsidRPr="008E4C63">
              <w:rPr>
                <w:rFonts w:asciiTheme="majorHAnsi" w:hAnsiTheme="majorHAnsi" w:cs="Arial"/>
                <w:i/>
                <w:lang w:val="en-GB"/>
              </w:rPr>
              <w:t xml:space="preserve">' my main task is being in the class during the lessons, assisting the teacher and helping the children with writing, counting, drawing, etc. Above lessons like maths, music or general knowledge, the children have physical training, ceramics, handicraft lessons and cooking. </w:t>
            </w:r>
            <w:r w:rsidRPr="008E4C63">
              <w:rPr>
                <w:rStyle w:val="yshortcuts"/>
                <w:rFonts w:asciiTheme="majorHAnsi" w:hAnsiTheme="majorHAnsi" w:cs="Arial"/>
                <w:i/>
                <w:lang w:val="en-GB"/>
              </w:rPr>
              <w:t>Every Wednesday</w:t>
            </w:r>
            <w:r w:rsidRPr="008E4C63">
              <w:rPr>
                <w:rFonts w:asciiTheme="majorHAnsi" w:hAnsiTheme="majorHAnsi" w:cs="Arial"/>
                <w:i/>
                <w:lang w:val="en-GB"/>
              </w:rPr>
              <w:t xml:space="preserve"> we go, together with a teacher, with the children to the </w:t>
            </w:r>
            <w:r w:rsidRPr="008E4C63">
              <w:rPr>
                <w:rStyle w:val="yshortcuts"/>
                <w:rFonts w:asciiTheme="majorHAnsi" w:hAnsiTheme="majorHAnsi" w:cs="Arial"/>
                <w:i/>
                <w:lang w:val="en-GB"/>
              </w:rPr>
              <w:t>swimming pool</w:t>
            </w:r>
            <w:r w:rsidRPr="008E4C63">
              <w:rPr>
                <w:rFonts w:asciiTheme="majorHAnsi" w:hAnsiTheme="majorHAnsi" w:cs="Arial"/>
                <w:i/>
                <w:lang w:val="en-GB"/>
              </w:rPr>
              <w:t xml:space="preserve">, where I help with changing clothes, doing exercises and playing with the children. </w:t>
            </w:r>
            <w:proofErr w:type="gramStart"/>
            <w:r w:rsidRPr="008E4C63">
              <w:rPr>
                <w:rFonts w:asciiTheme="majorHAnsi" w:hAnsiTheme="majorHAnsi" w:cs="Arial"/>
                <w:i/>
                <w:lang w:val="en-GB"/>
              </w:rPr>
              <w:t>I'm</w:t>
            </w:r>
            <w:proofErr w:type="gramEnd"/>
            <w:r w:rsidRPr="008E4C63">
              <w:rPr>
                <w:rFonts w:asciiTheme="majorHAnsi" w:hAnsiTheme="majorHAnsi" w:cs="Arial"/>
                <w:i/>
                <w:lang w:val="en-GB"/>
              </w:rPr>
              <w:t xml:space="preserve"> helping while and with eating, and to pay attention that the children don't play with their. After the lessons I play games with the children, make puzzles, jump around with them, we dance, or when the weather is </w:t>
            </w:r>
            <w:proofErr w:type="gramStart"/>
            <w:r w:rsidRPr="008E4C63">
              <w:rPr>
                <w:rFonts w:asciiTheme="majorHAnsi" w:hAnsiTheme="majorHAnsi" w:cs="Arial"/>
                <w:i/>
                <w:lang w:val="en-GB"/>
              </w:rPr>
              <w:t>fine</w:t>
            </w:r>
            <w:proofErr w:type="gramEnd"/>
            <w:r w:rsidRPr="008E4C63">
              <w:rPr>
                <w:rFonts w:asciiTheme="majorHAnsi" w:hAnsiTheme="majorHAnsi" w:cs="Arial"/>
                <w:i/>
                <w:lang w:val="en-GB"/>
              </w:rPr>
              <w:t xml:space="preserve"> we go with them for a walk. Sometimes there are nice and interesting activities and events at school, for example a Christmas show, a </w:t>
            </w:r>
            <w:r w:rsidRPr="008E4C63">
              <w:rPr>
                <w:rStyle w:val="yshortcuts"/>
                <w:rFonts w:asciiTheme="majorHAnsi" w:hAnsiTheme="majorHAnsi" w:cs="Arial"/>
                <w:i/>
                <w:lang w:val="en-GB"/>
              </w:rPr>
              <w:t>healthy food</w:t>
            </w:r>
            <w:r w:rsidRPr="008E4C63">
              <w:rPr>
                <w:rFonts w:asciiTheme="majorHAnsi" w:hAnsiTheme="majorHAnsi" w:cs="Arial"/>
                <w:i/>
                <w:lang w:val="en-GB"/>
              </w:rPr>
              <w:t xml:space="preserve"> day or a theatre play, which not only entertains the children :) I also made some small activities with the children, such as baking cookies while the Christmas time, making an </w:t>
            </w:r>
            <w:r w:rsidRPr="008E4C63">
              <w:rPr>
                <w:rStyle w:val="yshortcuts"/>
                <w:rFonts w:asciiTheme="majorHAnsi" w:hAnsiTheme="majorHAnsi" w:cs="Arial"/>
                <w:i/>
                <w:lang w:val="en-GB"/>
              </w:rPr>
              <w:t>advent calendar</w:t>
            </w:r>
            <w:r w:rsidRPr="008E4C63">
              <w:rPr>
                <w:rFonts w:asciiTheme="majorHAnsi" w:hAnsiTheme="majorHAnsi" w:cs="Arial"/>
                <w:i/>
                <w:lang w:val="en-GB"/>
              </w:rPr>
              <w:t xml:space="preserve"> together or doing some handicraft. Together with another volunteer, I presented one of our Christmas traditions</w:t>
            </w:r>
            <w:r w:rsidR="008E4C63" w:rsidRPr="008E4C63">
              <w:rPr>
                <w:rFonts w:asciiTheme="majorHAnsi" w:hAnsiTheme="majorHAnsi" w:cs="Arial"/>
                <w:i/>
                <w:lang w:val="en-GB"/>
              </w:rPr>
              <w:t>. “</w:t>
            </w:r>
          </w:p>
        </w:tc>
        <w:bookmarkStart w:id="0" w:name="_GoBack"/>
        <w:bookmarkEnd w:id="0"/>
      </w:tr>
      <w:tr w:rsidR="007E2CC3" w:rsidRPr="00CC4223" w:rsidTr="00AA3F75">
        <w:tc>
          <w:tcPr>
            <w:tcW w:w="3172" w:type="dxa"/>
          </w:tcPr>
          <w:p w:rsidR="007E2CC3" w:rsidRPr="00CC4223" w:rsidRDefault="007E2CC3" w:rsidP="00244D16">
            <w:pPr>
              <w:ind w:right="98"/>
              <w:rPr>
                <w:rFonts w:ascii="Arial" w:hAnsi="Arial" w:cs="Arial"/>
                <w:b/>
                <w:color w:val="C00000"/>
                <w:sz w:val="22"/>
                <w:szCs w:val="22"/>
                <w:lang w:val="en-GB"/>
              </w:rPr>
            </w:pPr>
            <w:r w:rsidRPr="00CC4223">
              <w:rPr>
                <w:rFonts w:ascii="Arial" w:hAnsi="Arial" w:cs="Arial"/>
                <w:b/>
                <w:color w:val="C00000"/>
                <w:sz w:val="22"/>
                <w:szCs w:val="22"/>
                <w:lang w:val="en-GB"/>
              </w:rPr>
              <w:t>Impressions of EVS volunteer Eva-Maria from Austria:</w:t>
            </w:r>
          </w:p>
        </w:tc>
        <w:tc>
          <w:tcPr>
            <w:tcW w:w="6996" w:type="dxa"/>
          </w:tcPr>
          <w:p w:rsidR="007E2CC3" w:rsidRPr="008E4C63" w:rsidRDefault="007E2CC3" w:rsidP="008E4C63">
            <w:pPr>
              <w:jc w:val="both"/>
              <w:rPr>
                <w:rFonts w:asciiTheme="majorHAnsi" w:hAnsiTheme="majorHAnsi" w:cs="Arial"/>
                <w:i/>
                <w:lang w:val="en-GB"/>
              </w:rPr>
            </w:pPr>
            <w:r w:rsidRPr="008E4C63">
              <w:rPr>
                <w:rFonts w:asciiTheme="majorHAnsi" w:hAnsiTheme="majorHAnsi" w:cs="Arial"/>
                <w:i/>
                <w:color w:val="000000"/>
                <w:lang w:val="en-GB"/>
              </w:rPr>
              <w:t>The children in the special school "</w:t>
            </w:r>
            <w:proofErr w:type="spellStart"/>
            <w:r w:rsidRPr="008E4C63">
              <w:rPr>
                <w:rFonts w:asciiTheme="majorHAnsi" w:hAnsiTheme="majorHAnsi" w:cs="Arial"/>
                <w:i/>
                <w:color w:val="000000"/>
                <w:lang w:val="en-GB"/>
              </w:rPr>
              <w:t>Atgaja</w:t>
            </w:r>
            <w:proofErr w:type="spellEnd"/>
            <w:r w:rsidRPr="008E4C63">
              <w:rPr>
                <w:rFonts w:asciiTheme="majorHAnsi" w:hAnsiTheme="majorHAnsi" w:cs="Arial"/>
                <w:i/>
                <w:color w:val="000000"/>
                <w:lang w:val="en-GB"/>
              </w:rPr>
              <w:t xml:space="preserve">" are all mentally disabled and many of them also physically. Their disabilities are all very different, some children are almost normal, some are </w:t>
            </w:r>
            <w:proofErr w:type="gramStart"/>
            <w:r w:rsidRPr="008E4C63">
              <w:rPr>
                <w:rFonts w:asciiTheme="majorHAnsi" w:hAnsiTheme="majorHAnsi" w:cs="Arial"/>
                <w:i/>
                <w:color w:val="000000"/>
                <w:lang w:val="en-GB"/>
              </w:rPr>
              <w:t>totally</w:t>
            </w:r>
            <w:proofErr w:type="gramEnd"/>
            <w:r w:rsidRPr="008E4C63">
              <w:rPr>
                <w:rFonts w:asciiTheme="majorHAnsi" w:hAnsiTheme="majorHAnsi" w:cs="Arial"/>
                <w:i/>
                <w:color w:val="000000"/>
                <w:lang w:val="en-GB"/>
              </w:rPr>
              <w:t xml:space="preserve"> crazy. ;) They usually need more time for learning and understanding things than "normal" children would. For me working with disabled people was quite difficult in the beginning, because it was a very new experience. You have to learn how to be respected by children, with some of </w:t>
            </w:r>
            <w:proofErr w:type="gramStart"/>
            <w:r w:rsidRPr="008E4C63">
              <w:rPr>
                <w:rFonts w:asciiTheme="majorHAnsi" w:hAnsiTheme="majorHAnsi" w:cs="Arial"/>
                <w:i/>
                <w:color w:val="000000"/>
                <w:lang w:val="en-GB"/>
              </w:rPr>
              <w:t>them</w:t>
            </w:r>
            <w:proofErr w:type="gramEnd"/>
            <w:r w:rsidRPr="008E4C63">
              <w:rPr>
                <w:rFonts w:asciiTheme="majorHAnsi" w:hAnsiTheme="majorHAnsi" w:cs="Arial"/>
                <w:i/>
                <w:color w:val="000000"/>
                <w:lang w:val="en-GB"/>
              </w:rPr>
              <w:t xml:space="preserve"> this is very easy, and with others it's very difficult. If you choose this </w:t>
            </w:r>
            <w:proofErr w:type="gramStart"/>
            <w:r w:rsidRPr="008E4C63">
              <w:rPr>
                <w:rFonts w:asciiTheme="majorHAnsi" w:hAnsiTheme="majorHAnsi" w:cs="Arial"/>
                <w:i/>
                <w:color w:val="000000"/>
                <w:lang w:val="en-GB"/>
              </w:rPr>
              <w:t>project</w:t>
            </w:r>
            <w:proofErr w:type="gramEnd"/>
            <w:r w:rsidRPr="008E4C63">
              <w:rPr>
                <w:rFonts w:asciiTheme="majorHAnsi" w:hAnsiTheme="majorHAnsi" w:cs="Arial"/>
                <w:i/>
                <w:color w:val="000000"/>
                <w:lang w:val="en-GB"/>
              </w:rPr>
              <w:t xml:space="preserve"> you have to be aware, that they don't depend on you. </w:t>
            </w:r>
            <w:proofErr w:type="gramStart"/>
            <w:r w:rsidRPr="008E4C63">
              <w:rPr>
                <w:rFonts w:asciiTheme="majorHAnsi" w:hAnsiTheme="majorHAnsi" w:cs="Arial"/>
                <w:i/>
                <w:color w:val="000000"/>
                <w:lang w:val="en-GB"/>
              </w:rPr>
              <w:t>It's</w:t>
            </w:r>
            <w:proofErr w:type="gramEnd"/>
            <w:r w:rsidRPr="008E4C63">
              <w:rPr>
                <w:rFonts w:asciiTheme="majorHAnsi" w:hAnsiTheme="majorHAnsi" w:cs="Arial"/>
                <w:i/>
                <w:color w:val="000000"/>
                <w:lang w:val="en-GB"/>
              </w:rPr>
              <w:t xml:space="preserve"> more that you are there for new inspirations and you can do your own projects easily, because the teachers will appreciate your engagement. </w:t>
            </w:r>
            <w:proofErr w:type="gramStart"/>
            <w:r w:rsidRPr="008E4C63">
              <w:rPr>
                <w:rFonts w:asciiTheme="majorHAnsi" w:hAnsiTheme="majorHAnsi" w:cs="Arial"/>
                <w:i/>
                <w:color w:val="000000"/>
                <w:lang w:val="en-GB"/>
              </w:rPr>
              <w:t>So</w:t>
            </w:r>
            <w:proofErr w:type="gramEnd"/>
            <w:r w:rsidRPr="008E4C63">
              <w:rPr>
                <w:rFonts w:asciiTheme="majorHAnsi" w:hAnsiTheme="majorHAnsi" w:cs="Arial"/>
                <w:i/>
                <w:color w:val="000000"/>
                <w:lang w:val="en-GB"/>
              </w:rPr>
              <w:t xml:space="preserve"> if you have many ideas and want the children to have a nice time with you, maybe it's the right place for you.</w:t>
            </w:r>
          </w:p>
        </w:tc>
      </w:tr>
    </w:tbl>
    <w:p w:rsidR="00C30882" w:rsidRPr="007E2CC3" w:rsidRDefault="00052EC9" w:rsidP="007E2CC3">
      <w:pPr>
        <w:shd w:val="clear" w:color="auto" w:fill="FFFFFF"/>
        <w:jc w:val="both"/>
        <w:rPr>
          <w:rFonts w:ascii="Arial" w:hAnsi="Arial" w:cs="Arial"/>
          <w:b/>
          <w:color w:val="008000"/>
          <w:sz w:val="18"/>
          <w:szCs w:val="18"/>
        </w:rPr>
      </w:pPr>
      <w:r>
        <w:rPr>
          <w:rFonts w:asciiTheme="majorHAnsi" w:hAnsiTheme="majorHAnsi" w:cs="Arial"/>
          <w:noProof/>
          <w:color w:val="000000"/>
          <w:lang w:val="en-GB" w:eastAsia="en-GB"/>
        </w:rPr>
        <mc:AlternateContent>
          <mc:Choice Requires="wps">
            <w:drawing>
              <wp:anchor distT="0" distB="0" distL="114300" distR="114300" simplePos="0" relativeHeight="251659264" behindDoc="0" locked="0" layoutInCell="1" allowOverlap="1" wp14:anchorId="183FB7B9" wp14:editId="5F77EC07">
                <wp:simplePos x="0" y="0"/>
                <wp:positionH relativeFrom="page">
                  <wp:align>left</wp:align>
                </wp:positionH>
                <wp:positionV relativeFrom="paragraph">
                  <wp:posOffset>254000</wp:posOffset>
                </wp:positionV>
                <wp:extent cx="75533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553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C5CC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pt" to="59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" strokecolor="black [3200]" strokeweight=".5pt">
                <v:stroke joinstyle="miter"/>
                <w10:wrap anchorx="page"/>
              </v:line>
            </w:pict>
          </mc:Fallback>
        </mc:AlternateContent>
      </w:r>
    </w:p>
    <w:sectPr w:rsidR="00C30882" w:rsidRPr="007E2CC3" w:rsidSect="00860DDD">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A2" w:rsidRDefault="00D37DA2" w:rsidP="00ED217F">
      <w:r>
        <w:separator/>
      </w:r>
    </w:p>
  </w:endnote>
  <w:endnote w:type="continuationSeparator" w:id="0">
    <w:p w:rsidR="00D37DA2" w:rsidRDefault="00D37DA2" w:rsidP="00ED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A2" w:rsidRDefault="00D37DA2" w:rsidP="00ED217F">
      <w:r>
        <w:separator/>
      </w:r>
    </w:p>
  </w:footnote>
  <w:footnote w:type="continuationSeparator" w:id="0">
    <w:p w:rsidR="00D37DA2" w:rsidRDefault="00D37DA2" w:rsidP="00ED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75" w:rsidRPr="00AA3F75" w:rsidRDefault="00ED217F" w:rsidP="00AA3F75">
    <w:pPr>
      <w:pStyle w:val="Header"/>
      <w:rPr>
        <w:rFonts w:asciiTheme="minorHAnsi" w:hAnsiTheme="minorHAnsi"/>
        <w:b/>
        <w:sz w:val="32"/>
        <w:szCs w:val="32"/>
        <w:lang w:val="en-GB"/>
      </w:rPr>
    </w:pPr>
    <w:r>
      <w:rPr>
        <w:noProof/>
        <w:lang w:val="en-GB" w:eastAsia="en-GB"/>
      </w:rPr>
      <w:drawing>
        <wp:inline distT="0" distB="0" distL="0" distR="0">
          <wp:extent cx="1104900" cy="104230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AS.jpg"/>
                  <pic:cNvPicPr/>
                </pic:nvPicPr>
                <pic:blipFill>
                  <a:blip r:embed="rId1">
                    <a:extLst>
                      <a:ext uri="{28A0092B-C50C-407E-A947-70E740481C1C}">
                        <a14:useLocalDpi xmlns:a14="http://schemas.microsoft.com/office/drawing/2010/main" val="0"/>
                      </a:ext>
                    </a:extLst>
                  </a:blip>
                  <a:stretch>
                    <a:fillRect/>
                  </a:stretch>
                </pic:blipFill>
                <pic:spPr>
                  <a:xfrm>
                    <a:off x="0" y="0"/>
                    <a:ext cx="1106489" cy="1043806"/>
                  </a:xfrm>
                  <a:prstGeom prst="rect">
                    <a:avLst/>
                  </a:prstGeom>
                </pic:spPr>
              </pic:pic>
            </a:graphicData>
          </a:graphic>
        </wp:inline>
      </w:drawing>
    </w:r>
    <w:r>
      <w:ptab w:relativeTo="margin" w:alignment="center" w:leader="none"/>
    </w:r>
    <w:r w:rsidR="00AA3F75" w:rsidRPr="00AA3F75">
      <w:t xml:space="preserve"> </w:t>
    </w:r>
    <w:r w:rsidR="00AA3F75" w:rsidRPr="00AA3F75">
      <w:rPr>
        <w:rFonts w:asciiTheme="minorHAnsi" w:hAnsiTheme="minorHAnsi"/>
        <w:b/>
        <w:sz w:val="32"/>
        <w:szCs w:val="32"/>
        <w:lang w:val="en-GB"/>
      </w:rPr>
      <w:t xml:space="preserve">SEND YOUR CV AND MOTIVATION LETTER </w:t>
    </w:r>
    <w:r w:rsidR="00830C56">
      <w:rPr>
        <w:noProof/>
        <w:lang w:val="en-GB" w:eastAsia="en-GB"/>
      </w:rPr>
      <w:drawing>
        <wp:inline distT="0" distB="0" distL="0" distR="0" wp14:anchorId="5ADCBCB1" wp14:editId="613FC683">
          <wp:extent cx="107632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2585_429217753794321_2032734403_n.jpg"/>
                  <pic:cNvPicPr/>
                </pic:nvPicPr>
                <pic:blipFill>
                  <a:blip r:embed="rId2">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AA3F75" w:rsidRPr="00AA3F75" w:rsidRDefault="00AA3F75" w:rsidP="00AA3F75">
    <w:pPr>
      <w:pStyle w:val="Header"/>
      <w:jc w:val="center"/>
      <w:rPr>
        <w:rFonts w:asciiTheme="minorHAnsi" w:hAnsiTheme="minorHAnsi"/>
        <w:b/>
        <w:sz w:val="32"/>
        <w:szCs w:val="32"/>
        <w:lang w:val="en-GB"/>
      </w:rPr>
    </w:pPr>
    <w:r w:rsidRPr="00AA3F75">
      <w:rPr>
        <w:rFonts w:asciiTheme="minorHAnsi" w:hAnsiTheme="minorHAnsi"/>
        <w:b/>
        <w:sz w:val="32"/>
        <w:szCs w:val="32"/>
        <w:lang w:val="en-GB"/>
      </w:rPr>
      <w:t xml:space="preserve">FOR </w:t>
    </w:r>
    <w:r w:rsidR="00FC4309">
      <w:rPr>
        <w:rFonts w:asciiTheme="minorHAnsi" w:hAnsiTheme="minorHAnsi"/>
        <w:b/>
        <w:sz w:val="32"/>
        <w:szCs w:val="32"/>
        <w:lang w:val="en-GB"/>
      </w:rPr>
      <w:t>T</w:t>
    </w:r>
    <w:r w:rsidR="00DB4E98">
      <w:rPr>
        <w:rFonts w:asciiTheme="minorHAnsi" w:hAnsiTheme="minorHAnsi"/>
        <w:b/>
        <w:sz w:val="32"/>
        <w:szCs w:val="32"/>
        <w:lang w:val="en-GB"/>
      </w:rPr>
      <w:t>HIS CONCRETE PROJECT TILL 24</w:t>
    </w:r>
    <w:r w:rsidR="00DC7C89">
      <w:rPr>
        <w:rFonts w:asciiTheme="minorHAnsi" w:hAnsiTheme="minorHAnsi"/>
        <w:b/>
        <w:sz w:val="32"/>
        <w:szCs w:val="32"/>
        <w:lang w:val="en-GB"/>
      </w:rPr>
      <w:t>th</w:t>
    </w:r>
    <w:r w:rsidR="008A15A5">
      <w:rPr>
        <w:rFonts w:asciiTheme="minorHAnsi" w:hAnsiTheme="minorHAnsi"/>
        <w:b/>
        <w:sz w:val="32"/>
        <w:szCs w:val="32"/>
        <w:lang w:val="en-GB"/>
      </w:rPr>
      <w:t xml:space="preserve"> OF </w:t>
    </w:r>
    <w:r w:rsidR="00B9216A">
      <w:rPr>
        <w:rFonts w:asciiTheme="minorHAnsi" w:hAnsiTheme="minorHAnsi"/>
        <w:b/>
        <w:sz w:val="32"/>
        <w:szCs w:val="32"/>
        <w:lang w:val="en-GB"/>
      </w:rPr>
      <w:t>AUGUST</w:t>
    </w:r>
    <w:r w:rsidR="00465BCF">
      <w:rPr>
        <w:rFonts w:asciiTheme="minorHAnsi" w:hAnsiTheme="minorHAnsi"/>
        <w:b/>
        <w:sz w:val="32"/>
        <w:szCs w:val="32"/>
        <w:lang w:val="en-GB"/>
      </w:rPr>
      <w:t xml:space="preserve"> 2018</w:t>
    </w:r>
    <w:r w:rsidR="00860DDD">
      <w:rPr>
        <w:rFonts w:asciiTheme="minorHAnsi" w:hAnsiTheme="minorHAnsi"/>
        <w:b/>
        <w:sz w:val="32"/>
        <w:szCs w:val="32"/>
        <w:lang w:val="en-GB"/>
      </w:rPr>
      <w:t xml:space="preserve"> TO: evs.action@gmail.com</w:t>
    </w:r>
  </w:p>
  <w:p w:rsidR="00ED217F" w:rsidRPr="00AA3F75" w:rsidRDefault="00ED217F" w:rsidP="00AA3F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D33"/>
    <w:multiLevelType w:val="hybridMultilevel"/>
    <w:tmpl w:val="71E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42094"/>
    <w:multiLevelType w:val="hybridMultilevel"/>
    <w:tmpl w:val="1CA2ED2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F101EA"/>
    <w:multiLevelType w:val="hybridMultilevel"/>
    <w:tmpl w:val="47F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75156D"/>
    <w:multiLevelType w:val="hybridMultilevel"/>
    <w:tmpl w:val="6748B56A"/>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7EF53E93"/>
    <w:multiLevelType w:val="hybridMultilevel"/>
    <w:tmpl w:val="7D6C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19"/>
    <w:rsid w:val="00052EC9"/>
    <w:rsid w:val="000D7061"/>
    <w:rsid w:val="000E4275"/>
    <w:rsid w:val="00121201"/>
    <w:rsid w:val="001625D6"/>
    <w:rsid w:val="00244D16"/>
    <w:rsid w:val="003044A3"/>
    <w:rsid w:val="00316EC2"/>
    <w:rsid w:val="00396929"/>
    <w:rsid w:val="003F2625"/>
    <w:rsid w:val="00430B3A"/>
    <w:rsid w:val="0045668E"/>
    <w:rsid w:val="00465BCF"/>
    <w:rsid w:val="004B2855"/>
    <w:rsid w:val="004B5797"/>
    <w:rsid w:val="00557BBB"/>
    <w:rsid w:val="005A48B7"/>
    <w:rsid w:val="005B2D33"/>
    <w:rsid w:val="005E081B"/>
    <w:rsid w:val="00672D3D"/>
    <w:rsid w:val="00710E83"/>
    <w:rsid w:val="0079192C"/>
    <w:rsid w:val="007E2CC3"/>
    <w:rsid w:val="00830C56"/>
    <w:rsid w:val="00860DDD"/>
    <w:rsid w:val="008A15A5"/>
    <w:rsid w:val="008C7D36"/>
    <w:rsid w:val="008E4C63"/>
    <w:rsid w:val="009230AB"/>
    <w:rsid w:val="009F33B3"/>
    <w:rsid w:val="00A4422C"/>
    <w:rsid w:val="00A5768C"/>
    <w:rsid w:val="00AA3F75"/>
    <w:rsid w:val="00AF3579"/>
    <w:rsid w:val="00B9216A"/>
    <w:rsid w:val="00BC4044"/>
    <w:rsid w:val="00C30882"/>
    <w:rsid w:val="00C32ECF"/>
    <w:rsid w:val="00CC4223"/>
    <w:rsid w:val="00D25255"/>
    <w:rsid w:val="00D37DA2"/>
    <w:rsid w:val="00D80540"/>
    <w:rsid w:val="00DB4E98"/>
    <w:rsid w:val="00DC7C89"/>
    <w:rsid w:val="00DF0BA6"/>
    <w:rsid w:val="00DF5324"/>
    <w:rsid w:val="00DF5C1F"/>
    <w:rsid w:val="00DF5F41"/>
    <w:rsid w:val="00E21EA5"/>
    <w:rsid w:val="00E25C0D"/>
    <w:rsid w:val="00E622E6"/>
    <w:rsid w:val="00E66B82"/>
    <w:rsid w:val="00ED217F"/>
    <w:rsid w:val="00EE5119"/>
    <w:rsid w:val="00F01E9B"/>
    <w:rsid w:val="00F31908"/>
    <w:rsid w:val="00F34F61"/>
    <w:rsid w:val="00F57BD5"/>
    <w:rsid w:val="00F82A9A"/>
    <w:rsid w:val="00F9236F"/>
    <w:rsid w:val="00FC3C2F"/>
    <w:rsid w:val="00FC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250300-BAE2-4DE3-8BE6-30CEC01E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C9"/>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EC9"/>
    <w:pPr>
      <w:spacing w:after="0" w:line="240" w:lineRule="auto"/>
    </w:pPr>
  </w:style>
  <w:style w:type="character" w:customStyle="1" w:styleId="yshortcuts">
    <w:name w:val="yshortcuts"/>
    <w:basedOn w:val="DefaultParagraphFont"/>
    <w:rsid w:val="00052EC9"/>
  </w:style>
  <w:style w:type="character" w:styleId="Hyperlink">
    <w:name w:val="Hyperlink"/>
    <w:basedOn w:val="DefaultParagraphFont"/>
    <w:rsid w:val="00052EC9"/>
    <w:rPr>
      <w:color w:val="0000FF"/>
      <w:u w:val="single"/>
    </w:rPr>
  </w:style>
  <w:style w:type="paragraph" w:styleId="ListParagraph">
    <w:name w:val="List Paragraph"/>
    <w:basedOn w:val="Normal"/>
    <w:uiPriority w:val="34"/>
    <w:qFormat/>
    <w:rsid w:val="00052EC9"/>
    <w:pPr>
      <w:ind w:left="720"/>
      <w:contextualSpacing/>
    </w:pPr>
  </w:style>
  <w:style w:type="table" w:styleId="TableGrid">
    <w:name w:val="Table Grid"/>
    <w:basedOn w:val="TableNormal"/>
    <w:uiPriority w:val="39"/>
    <w:rsid w:val="00052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17F"/>
    <w:pPr>
      <w:tabs>
        <w:tab w:val="center" w:pos="4819"/>
        <w:tab w:val="right" w:pos="9638"/>
      </w:tabs>
    </w:pPr>
  </w:style>
  <w:style w:type="character" w:customStyle="1" w:styleId="HeaderChar">
    <w:name w:val="Header Char"/>
    <w:basedOn w:val="DefaultParagraphFont"/>
    <w:link w:val="Header"/>
    <w:uiPriority w:val="99"/>
    <w:rsid w:val="00ED217F"/>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ED217F"/>
    <w:pPr>
      <w:tabs>
        <w:tab w:val="center" w:pos="4819"/>
        <w:tab w:val="right" w:pos="9638"/>
      </w:tabs>
    </w:pPr>
  </w:style>
  <w:style w:type="character" w:customStyle="1" w:styleId="FooterChar">
    <w:name w:val="Footer Char"/>
    <w:basedOn w:val="DefaultParagraphFont"/>
    <w:link w:val="Footer"/>
    <w:uiPriority w:val="99"/>
    <w:rsid w:val="00ED217F"/>
    <w:rPr>
      <w:rFonts w:ascii="Times New Roman" w:eastAsia="Times New Roman" w:hAnsi="Times New Roman" w:cs="Times New Roman"/>
      <w:sz w:val="24"/>
      <w:szCs w:val="24"/>
      <w:lang w:val="lt-LT" w:eastAsia="lt-LT"/>
    </w:rPr>
  </w:style>
  <w:style w:type="character" w:styleId="PlaceholderText">
    <w:name w:val="Placeholder Text"/>
    <w:basedOn w:val="DefaultParagraphFont"/>
    <w:uiPriority w:val="99"/>
    <w:semiHidden/>
    <w:rsid w:val="00AA3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s.ac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SocialinisVeiksmas</dc:creator>
  <cp:keywords/>
  <dc:description/>
  <cp:lastModifiedBy>SocialinisVeiksmas</cp:lastModifiedBy>
  <cp:revision>9</cp:revision>
  <dcterms:created xsi:type="dcterms:W3CDTF">2018-01-18T15:23:00Z</dcterms:created>
  <dcterms:modified xsi:type="dcterms:W3CDTF">2018-07-04T08:11:00Z</dcterms:modified>
</cp:coreProperties>
</file>